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0D" w:rsidRPr="00FF530D" w:rsidRDefault="00FF530D" w:rsidP="00FF530D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color w:val="555555"/>
          <w:kern w:val="36"/>
          <w:sz w:val="55"/>
          <w:szCs w:val="55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kern w:val="36"/>
          <w:sz w:val="55"/>
          <w:szCs w:val="55"/>
          <w:lang w:eastAsia="cs-CZ"/>
        </w:rPr>
        <w:t>Český les – místo kde žiji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bookmarkStart w:id="0" w:name="_GoBack"/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Název projektu: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Český les – místo, kde žiji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Registrační číslo projektu:  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CZ.1.07/1.1.30/02.0004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Název a číslo globálního grantu:  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CZ.1.07/1.1.30  Zvyšování kvality ve vzdělávání v Plzeňském kraji II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Název a číslo oblasti podpory: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1.1 – Zvyšování kvality ve vzdělávání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Datum zahájení realizace projektu: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1. 3. 2013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Datum ukončení realizace projektu: 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28. 2. 2015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REALIZAČNÍ TÝM PROJEKTU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Vladimír Foist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vedoucí projektu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Bc. Lenka Vaňková, Dis.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metodik projektu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Helena Rybárová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finanční manažer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Marie Pittnerová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metodik aktivit žáků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Zdeňka Urbanová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odborný pracovník v regionu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Dana Vogeltanzová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odborný pracovník v regionu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lastRenderedPageBreak/>
        <w:t>Ljuba Václavová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lektor multimediální výchovy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Stanislava Lehnerová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ICT specialista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Bc. Lenka Pavlíčková 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jazykový specialista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Odborníci v průřezových tématech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Mgr. Josef Nejdl – národopis, regionální historie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Václav Pachl – geologie, biologie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Josef Strnad – regionální historie, geologie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RNDr. Karel Špaček – geologie, industriální historie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Mgr. Marie Špačková – regionální historie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Mgr. Vladimír Ledvina – životní prostředí, ekologie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Zdeněk Procházka – regionální historie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 projektu jsou zapojeny 4 základní školy:</w:t>
      </w:r>
    </w:p>
    <w:p w:rsidR="00FF530D" w:rsidRPr="00FF530D" w:rsidRDefault="00FF530D" w:rsidP="00FF530D">
      <w:pPr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ZŠ Poběžovice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školní koordinátor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Marie Pittnerová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lastRenderedPageBreak/>
        <w:t>ZŠ Blížejov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školní koordinátor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Dagmar Hanzalová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ZŠ Bělá nad Radbuzou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školní koordinátor Mgr. Marie Kadeřávková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ZŠ Přimda</w:t>
      </w: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– školní koordinátor </w:t>
      </w: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Mgr. Marcela Husáková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Popis projektu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Hlavním cílem projektu je ukázat žákům krásy regionu, ve kterém žijí a motivovat je podílet se na rozvoji tohoto místa.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 rámci projektu budou vytvořeny výukové materiály – Publikace – Český les – místo, kde žiji, která bude obsahovat informace o zajímavých místech v regionu a Manuál – Český les – místo, kde žiji, jehož obsahem budou pracovní listy pro žáky, které oživí výuku.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Dále bude zpracován zpěvník s písněmi z regionu, žáci budou jezdit na zajímavá místa v rámci plánovaných exkurzí.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Za pomoci lektora budou žáci proškoleni v práci s kamerou, vytvoří si scénář a natočí film s vlastním komentářem. Na každé škole bude vybavena multimediální učebna, ve které se žáci budou učit pracovat s moderní technikou, např. při střihu filmu.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Proběhne také soutěž o nejzajímavější fotografii, kterou žáci vytvoří a ty budou v rámci </w:t>
      </w:r>
      <w:proofErr w:type="spellStart"/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fotoexpozice</w:t>
      </w:r>
      <w:proofErr w:type="spellEnd"/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vystaveny na jednotlivých školách.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Žáci se také seznámí s fungováním samospráv ve svých obcích a díky setkání se zastupiteli se mohou částečně podílet na podobě obce, ve které žijí svými názory a nápady. V rámci setkání vytvoří prezentaci s návrhy, co by chtěli ve svém městě nebo obci do budoucna změnit.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Cílovou skupinou jsou žáci 6. až 9. ročníků ZŠ a pedagogové, kteří se budou podílet na realizaci projektu a implementovat výstupy projektu do výuky.</w:t>
      </w:r>
    </w:p>
    <w:p w:rsidR="00FF530D" w:rsidRPr="00FF530D" w:rsidRDefault="00FF530D" w:rsidP="00540A8F">
      <w:pPr>
        <w:spacing w:before="384" w:after="384" w:line="360" w:lineRule="atLeas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F530D">
        <w:rPr>
          <w:rFonts w:ascii="Arial" w:eastAsia="Times New Roman" w:hAnsi="Arial" w:cs="Arial"/>
          <w:color w:val="555555"/>
          <w:sz w:val="21"/>
          <w:szCs w:val="21"/>
          <w:lang w:eastAsia="cs-CZ"/>
        </w:rPr>
        <w:lastRenderedPageBreak/>
        <w:t>Věříme, že tento projekt zaujme jak žáky a pedagogy, tak následně i jejich rodiče a širokou veřejnost. Výstupy projektu budou umístěny na našich stránkách a budou k dispozici všem jejich návštěvníkům.</w:t>
      </w:r>
    </w:p>
    <w:bookmarkEnd w:id="0"/>
    <w:p w:rsidR="00D650C3" w:rsidRDefault="00540A8F" w:rsidP="00540A8F"/>
    <w:sectPr w:rsidR="00D6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0D"/>
    <w:rsid w:val="0032448E"/>
    <w:rsid w:val="00540A8F"/>
    <w:rsid w:val="00FE35ED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D710-AF50-4632-A3F9-5B80C73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530D"/>
    <w:pPr>
      <w:spacing w:before="120" w:after="120" w:line="2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63"/>
      <w:szCs w:val="6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30D"/>
    <w:rPr>
      <w:rFonts w:ascii="Times New Roman" w:eastAsia="Times New Roman" w:hAnsi="Times New Roman" w:cs="Times New Roman"/>
      <w:b/>
      <w:bCs/>
      <w:kern w:val="36"/>
      <w:sz w:val="63"/>
      <w:szCs w:val="63"/>
      <w:lang w:eastAsia="cs-CZ"/>
    </w:rPr>
  </w:style>
  <w:style w:type="character" w:styleId="Siln">
    <w:name w:val="Strong"/>
    <w:basedOn w:val="Standardnpsmoodstavce"/>
    <w:uiPriority w:val="22"/>
    <w:qFormat/>
    <w:rsid w:val="00FF53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530D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6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7151">
                  <w:marLeft w:val="0"/>
                  <w:marRight w:val="0"/>
                  <w:marTop w:val="15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65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Lehner</dc:creator>
  <cp:keywords/>
  <dc:description/>
  <cp:lastModifiedBy>Petr Lehner</cp:lastModifiedBy>
  <cp:revision>2</cp:revision>
  <dcterms:created xsi:type="dcterms:W3CDTF">2016-10-02T20:14:00Z</dcterms:created>
  <dcterms:modified xsi:type="dcterms:W3CDTF">2016-10-03T20:40:00Z</dcterms:modified>
</cp:coreProperties>
</file>