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66B8F" w14:textId="56833C24" w:rsidR="002F15D9" w:rsidRDefault="002F15D9" w:rsidP="002F15D9">
      <w:pPr>
        <w:pStyle w:val="Nzev"/>
        <w:jc w:val="left"/>
        <w:rPr>
          <w:sz w:val="32"/>
        </w:rPr>
      </w:pPr>
    </w:p>
    <w:tbl>
      <w:tblPr>
        <w:tblpPr w:leftFromText="141" w:rightFromText="141" w:vertAnchor="page" w:horzAnchor="margin" w:tblpXSpec="center" w:tblpY="52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226"/>
        <w:gridCol w:w="3269"/>
        <w:gridCol w:w="2410"/>
        <w:gridCol w:w="2126"/>
      </w:tblGrid>
      <w:tr w:rsidR="002F15D9" w14:paraId="6D5EE532" w14:textId="77777777" w:rsidTr="009522CB">
        <w:trPr>
          <w:trHeight w:val="164"/>
        </w:trPr>
        <w:tc>
          <w:tcPr>
            <w:tcW w:w="281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0693ADF" w14:textId="77777777" w:rsidR="002F15D9" w:rsidRPr="00623149" w:rsidRDefault="002F15D9" w:rsidP="009522CB">
            <w:pPr>
              <w:pStyle w:val="Podnadpis"/>
            </w:pPr>
            <w:r w:rsidRPr="00623149">
              <w:t>Motto:</w:t>
            </w:r>
          </w:p>
          <w:p w14:paraId="30044266" w14:textId="77777777" w:rsidR="002F15D9" w:rsidRPr="003E4014" w:rsidRDefault="002F15D9" w:rsidP="009522CB">
            <w:pPr>
              <w:tabs>
                <w:tab w:val="left" w:pos="712"/>
              </w:tabs>
              <w:ind w:left="-113"/>
              <w:jc w:val="center"/>
              <w:rPr>
                <w:b/>
                <w:sz w:val="18"/>
                <w:szCs w:val="18"/>
              </w:rPr>
            </w:pPr>
            <w:r w:rsidRPr="00623149">
              <w:rPr>
                <w:b/>
                <w:sz w:val="32"/>
                <w:szCs w:val="18"/>
              </w:rPr>
              <w:t>Táhneme za jeden provaz</w:t>
            </w:r>
          </w:p>
        </w:tc>
        <w:tc>
          <w:tcPr>
            <w:tcW w:w="5905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E73FE2D" w14:textId="77777777" w:rsidR="002F15D9" w:rsidRDefault="002F15D9" w:rsidP="009522CB">
            <w:pPr>
              <w:tabs>
                <w:tab w:val="left" w:pos="712"/>
              </w:tabs>
              <w:ind w:left="-113"/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Základní škola Poběžovice</w:t>
            </w:r>
          </w:p>
          <w:p w14:paraId="32EAC3E3" w14:textId="77777777" w:rsidR="002F15D9" w:rsidRDefault="002F15D9" w:rsidP="009522CB">
            <w:pPr>
              <w:tabs>
                <w:tab w:val="left" w:pos="712"/>
              </w:tabs>
              <w:ind w:left="-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Masarykova 282, 345 22, Poběžovice</w:t>
            </w:r>
          </w:p>
          <w:p w14:paraId="7369B680" w14:textId="77777777" w:rsidR="002F15D9" w:rsidRPr="003B32E7" w:rsidRDefault="002F15D9" w:rsidP="009522CB">
            <w:pPr>
              <w:tabs>
                <w:tab w:val="left" w:pos="712"/>
              </w:tabs>
              <w:ind w:left="-113"/>
              <w:jc w:val="center"/>
            </w:pPr>
            <w:r>
              <w:t xml:space="preserve"> tel. : 379 497 230, , e-mail : </w:t>
            </w:r>
            <w:hyperlink r:id="rId7" w:history="1">
              <w:r w:rsidRPr="00DA5DBE">
                <w:rPr>
                  <w:rStyle w:val="Hypertextovodkaz"/>
                </w:rPr>
                <w:t>skola@zs</w:t>
              </w:r>
            </w:hyperlink>
            <w:r w:rsidRPr="00DA5DBE">
              <w:rPr>
                <w:rStyle w:val="Hypertextovodkaz"/>
              </w:rPr>
              <w:t>pobezovice.cz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8B40F0" w14:textId="0DFE0176" w:rsidR="002F15D9" w:rsidRDefault="002F15D9" w:rsidP="009522CB">
            <w:pPr>
              <w:tabs>
                <w:tab w:val="left" w:pos="712"/>
              </w:tabs>
              <w:ind w:left="-113"/>
              <w:jc w:val="center"/>
            </w:pPr>
          </w:p>
          <w:p w14:paraId="2E471B85" w14:textId="77777777" w:rsidR="002F15D9" w:rsidRDefault="002F15D9" w:rsidP="009522CB">
            <w:pPr>
              <w:tabs>
                <w:tab w:val="left" w:pos="712"/>
              </w:tabs>
              <w:ind w:left="-113"/>
              <w:jc w:val="center"/>
            </w:pPr>
          </w:p>
          <w:p w14:paraId="78F7791B" w14:textId="77777777" w:rsidR="002F15D9" w:rsidRDefault="002F15D9" w:rsidP="009522CB">
            <w:pPr>
              <w:tabs>
                <w:tab w:val="left" w:pos="712"/>
              </w:tabs>
              <w:ind w:left="-113"/>
              <w:jc w:val="center"/>
            </w:pPr>
          </w:p>
          <w:p w14:paraId="48EDFF10" w14:textId="77777777" w:rsidR="002F15D9" w:rsidRDefault="002F15D9" w:rsidP="009522CB">
            <w:pPr>
              <w:tabs>
                <w:tab w:val="left" w:pos="712"/>
              </w:tabs>
              <w:ind w:left="-113"/>
              <w:jc w:val="center"/>
            </w:pPr>
          </w:p>
        </w:tc>
      </w:tr>
      <w:tr w:rsidR="002F15D9" w:rsidRPr="00B2031B" w14:paraId="459CDD47" w14:textId="77777777" w:rsidTr="009522CB">
        <w:trPr>
          <w:trHeight w:val="109"/>
        </w:trPr>
        <w:tc>
          <w:tcPr>
            <w:tcW w:w="10843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14:paraId="6C8BADF1" w14:textId="611170D2" w:rsidR="002F15D9" w:rsidRPr="002F15D9" w:rsidRDefault="002F15D9" w:rsidP="002F15D9">
            <w:pPr>
              <w:pStyle w:val="Nzev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E5783C" wp14:editId="28A796A7">
                  <wp:simplePos x="0" y="0"/>
                  <wp:positionH relativeFrom="margin">
                    <wp:posOffset>5716905</wp:posOffset>
                  </wp:positionH>
                  <wp:positionV relativeFrom="margin">
                    <wp:posOffset>-701040</wp:posOffset>
                  </wp:positionV>
                  <wp:extent cx="1044575" cy="875665"/>
                  <wp:effectExtent l="0" t="0" r="0" b="0"/>
                  <wp:wrapNone/>
                  <wp:docPr id="3" name="Obrázek 3" descr="C:\Users\Acer\Dropbox\logo školy - nov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ropbox\logo školy - nové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43" b="52778"/>
                          <a:stretch/>
                        </pic:blipFill>
                        <pic:spPr bwMode="auto">
                          <a:xfrm>
                            <a:off x="0" y="0"/>
                            <a:ext cx="104457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 xml:space="preserve"> </w:t>
            </w:r>
            <w:r w:rsidRPr="002F15D9">
              <w:rPr>
                <w:sz w:val="56"/>
              </w:rPr>
              <w:t>Provozní řád školní družiny</w:t>
            </w:r>
          </w:p>
        </w:tc>
      </w:tr>
      <w:tr w:rsidR="002F15D9" w14:paraId="230FB003" w14:textId="77777777" w:rsidTr="009522CB">
        <w:trPr>
          <w:trHeight w:val="80"/>
        </w:trPr>
        <w:tc>
          <w:tcPr>
            <w:tcW w:w="30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1C7D5" w14:textId="22023180" w:rsidR="002F15D9" w:rsidRDefault="002F15D9" w:rsidP="002F15D9">
            <w:pPr>
              <w:rPr>
                <w:sz w:val="28"/>
              </w:rPr>
            </w:pPr>
            <w:r>
              <w:rPr>
                <w:sz w:val="28"/>
              </w:rPr>
              <w:t xml:space="preserve">Č.j.: </w:t>
            </w:r>
            <w:r>
              <w:rPr>
                <w:sz w:val="28"/>
              </w:rPr>
              <w:t>S 3/2019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0474" w14:textId="3ECA40F5" w:rsidR="002F15D9" w:rsidRDefault="002F15D9" w:rsidP="002F15D9">
            <w:pPr>
              <w:rPr>
                <w:sz w:val="28"/>
              </w:rPr>
            </w:pPr>
            <w:r>
              <w:rPr>
                <w:sz w:val="28"/>
              </w:rPr>
              <w:t xml:space="preserve">Spisový znak :  O </w:t>
            </w:r>
            <w:r>
              <w:rPr>
                <w:sz w:val="28"/>
              </w:rPr>
              <w:t>3/2019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4D03BA52" w14:textId="77777777" w:rsidR="002F15D9" w:rsidRDefault="002F15D9" w:rsidP="009522CB">
            <w:pPr>
              <w:rPr>
                <w:sz w:val="28"/>
              </w:rPr>
            </w:pPr>
            <w:r>
              <w:rPr>
                <w:sz w:val="28"/>
              </w:rPr>
              <w:t>Skartační znak :  S 5</w:t>
            </w:r>
          </w:p>
        </w:tc>
      </w:tr>
      <w:tr w:rsidR="002F15D9" w14:paraId="13B9108A" w14:textId="77777777" w:rsidTr="009522CB">
        <w:trPr>
          <w:trHeight w:val="66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01CDC" w14:textId="77777777" w:rsidR="002F15D9" w:rsidRDefault="002F15D9" w:rsidP="009522CB">
            <w:r>
              <w:t>Vypracoval 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4FBFFF7C" w14:textId="79D71746" w:rsidR="002F15D9" w:rsidRDefault="002F15D9" w:rsidP="009522CB">
            <w:r>
              <w:t>Michaela Bedyová</w:t>
            </w:r>
          </w:p>
        </w:tc>
      </w:tr>
      <w:tr w:rsidR="002F15D9" w14:paraId="757F4962" w14:textId="77777777" w:rsidTr="009522CB">
        <w:trPr>
          <w:trHeight w:val="69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C4577" w14:textId="77777777" w:rsidR="002F15D9" w:rsidRDefault="002F15D9" w:rsidP="009522CB">
            <w:r>
              <w:t>Schválil 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7AC1BD12" w14:textId="77777777" w:rsidR="002F15D9" w:rsidRDefault="002F15D9" w:rsidP="009522CB">
            <w:r>
              <w:t xml:space="preserve"> Ing. Petr Lehner</w:t>
            </w:r>
          </w:p>
        </w:tc>
      </w:tr>
      <w:tr w:rsidR="002F15D9" w14:paraId="5B776849" w14:textId="77777777" w:rsidTr="009522CB">
        <w:trPr>
          <w:trHeight w:val="69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1988" w14:textId="77777777" w:rsidR="002F15D9" w:rsidRDefault="002F15D9" w:rsidP="009522CB">
            <w:r>
              <w:t>Projednáno : Pedagogickou radou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3CF343A8" w14:textId="77777777" w:rsidR="002F15D9" w:rsidRDefault="002F15D9" w:rsidP="009522CB">
            <w:r>
              <w:t xml:space="preserve"> Dne : 17. 6. 2019</w:t>
            </w:r>
          </w:p>
        </w:tc>
      </w:tr>
      <w:tr w:rsidR="002F15D9" w14:paraId="7E14D523" w14:textId="77777777" w:rsidTr="009522CB">
        <w:trPr>
          <w:trHeight w:val="69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893B6" w14:textId="77777777" w:rsidR="002F15D9" w:rsidRDefault="002F15D9" w:rsidP="009522CB">
            <w:r>
              <w:t>Dodatek  nabývá účinnosti ode dne 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0B7762C5" w14:textId="77777777" w:rsidR="002F15D9" w:rsidRDefault="002F15D9" w:rsidP="009522CB">
            <w:r>
              <w:t xml:space="preserve"> Dne : 1. 9. 2019</w:t>
            </w:r>
          </w:p>
        </w:tc>
      </w:tr>
      <w:tr w:rsidR="002F15D9" w14:paraId="6FE5F499" w14:textId="77777777" w:rsidTr="009522CB">
        <w:trPr>
          <w:trHeight w:val="356"/>
        </w:trPr>
        <w:tc>
          <w:tcPr>
            <w:tcW w:w="10843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0419B0D" w14:textId="56EEBF7E" w:rsidR="002F15D9" w:rsidRDefault="002F15D9" w:rsidP="002F15D9">
            <w:r>
              <w:t xml:space="preserve">Změny ve směrnici  jsou prováděny formou číslovaných písemných dodatků, které tvoří součást tohoto předpisu. Tímto </w:t>
            </w:r>
            <w:r>
              <w:t>se ruší předchozí provozní řády školní družiny.</w:t>
            </w:r>
          </w:p>
        </w:tc>
      </w:tr>
    </w:tbl>
    <w:p w14:paraId="112A7EBF" w14:textId="343DD4A6" w:rsidR="002F15D9" w:rsidRDefault="002F15D9" w:rsidP="002F15D9">
      <w:pPr>
        <w:pStyle w:val="Nzev"/>
        <w:jc w:val="left"/>
        <w:rPr>
          <w:sz w:val="32"/>
        </w:rPr>
      </w:pPr>
    </w:p>
    <w:p w14:paraId="227AF4EB" w14:textId="77777777" w:rsidR="002F15D9" w:rsidRDefault="002F15D9">
      <w:pPr>
        <w:pStyle w:val="Nzev"/>
        <w:rPr>
          <w:sz w:val="32"/>
        </w:rPr>
      </w:pPr>
    </w:p>
    <w:p w14:paraId="0A95292A" w14:textId="48348910" w:rsidR="009475EE" w:rsidRDefault="009475EE">
      <w:pPr>
        <w:pStyle w:val="Nzev"/>
        <w:rPr>
          <w:sz w:val="32"/>
        </w:rPr>
      </w:pPr>
      <w:r>
        <w:rPr>
          <w:sz w:val="32"/>
        </w:rPr>
        <w:t>Provozní řád školní družiny</w:t>
      </w:r>
    </w:p>
    <w:p w14:paraId="1758D99F" w14:textId="77777777" w:rsidR="009475EE" w:rsidRDefault="009475EE">
      <w:pPr>
        <w:jc w:val="center"/>
      </w:pPr>
    </w:p>
    <w:p w14:paraId="46A1666D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Postavení a účel školní družiny v rámci školy </w:t>
      </w:r>
    </w:p>
    <w:p w14:paraId="38E3503F" w14:textId="77777777" w:rsidR="009475EE" w:rsidRDefault="009475EE">
      <w:pPr>
        <w:pStyle w:val="Podnadpis"/>
        <w:numPr>
          <w:ilvl w:val="1"/>
          <w:numId w:val="7"/>
        </w:numPr>
        <w:rPr>
          <w:b w:val="0"/>
          <w:bCs w:val="0"/>
        </w:rPr>
      </w:pPr>
      <w:r>
        <w:rPr>
          <w:b w:val="0"/>
          <w:bCs w:val="0"/>
        </w:rPr>
        <w:t>Školní družina (dále jen ŠD) poskytuje zájmové vzdělávání žákům školy v době mimo vyučování. ŠD je součástí ZŠ Poběžovice.</w:t>
      </w:r>
    </w:p>
    <w:p w14:paraId="038A42E7" w14:textId="77777777" w:rsidR="009475EE" w:rsidRDefault="009475EE">
      <w:pPr>
        <w:pStyle w:val="Podnadpis"/>
        <w:ind w:left="108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6A354C5E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Přihlašování a odhlašování žáků </w:t>
      </w:r>
    </w:p>
    <w:p w14:paraId="19BF91AF" w14:textId="77777777" w:rsidR="009475EE" w:rsidRDefault="009475EE">
      <w:pPr>
        <w:pStyle w:val="Podnadpis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Předávání informací rodičům, přihlašování a odhlašování do ŠD zajišťuje vychovatelka příslušného oddělení.</w:t>
      </w:r>
    </w:p>
    <w:p w14:paraId="6544B0C0" w14:textId="77777777" w:rsidR="009475EE" w:rsidRDefault="009475EE">
      <w:pPr>
        <w:pStyle w:val="Podnadpis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O zařazení dětí do ŠD rozhoduje ředitel školy. Činnost ŠD je určena přednostně pro žáky prvního stupně ZŠ.</w:t>
      </w:r>
    </w:p>
    <w:p w14:paraId="173DAF36" w14:textId="77777777" w:rsidR="009475EE" w:rsidRDefault="009475EE">
      <w:pPr>
        <w:pStyle w:val="Podnadpis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Rodiče nebo jiní zákonní zástupce žáka přihlášeného k pravidelné docházce do ŠD sdělí rozsah docház</w:t>
      </w:r>
      <w:r w:rsidR="0031325B">
        <w:rPr>
          <w:b w:val="0"/>
          <w:bCs w:val="0"/>
        </w:rPr>
        <w:t>ky žáka a způsob odchodu žáka, t</w:t>
      </w:r>
      <w:r>
        <w:rPr>
          <w:b w:val="0"/>
          <w:bCs w:val="0"/>
        </w:rPr>
        <w:t xml:space="preserve">yto údaje jsou zaznamenány na přihlášce do školní družiny a jsou povinné. Omluvu nepřítomnosti žáka v družině, odchylky od docházky nebo pokud má žák odejít ze ŠD jinak či s jinou osobou, než je uvedenou na zápisním lístku, sdělí rodiče tuto skutečnost </w:t>
      </w:r>
      <w:r>
        <w:rPr>
          <w:u w:val="single"/>
        </w:rPr>
        <w:t>písemně</w:t>
      </w:r>
      <w:r>
        <w:rPr>
          <w:b w:val="0"/>
          <w:bCs w:val="0"/>
        </w:rPr>
        <w:t>.</w:t>
      </w:r>
    </w:p>
    <w:p w14:paraId="34776EF4" w14:textId="77777777" w:rsidR="009475EE" w:rsidRDefault="009475EE">
      <w:pPr>
        <w:pStyle w:val="Podnadpis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Omluvenka musí obsahovat datum, čas odchodu, způsob odchodu a podpis zákonného zástupce.</w:t>
      </w:r>
    </w:p>
    <w:p w14:paraId="64E8534A" w14:textId="77777777" w:rsidR="009475EE" w:rsidRDefault="009475EE">
      <w:pPr>
        <w:pStyle w:val="Podnadpis"/>
        <w:numPr>
          <w:ilvl w:val="0"/>
          <w:numId w:val="13"/>
        </w:numPr>
        <w:rPr>
          <w:b w:val="0"/>
          <w:bCs w:val="0"/>
        </w:rPr>
      </w:pPr>
      <w:r>
        <w:t xml:space="preserve">Žáka nelze uvolnit na základě ústního vzkazu, telefonické žádosti či SMS zprávy.  </w:t>
      </w:r>
    </w:p>
    <w:p w14:paraId="3FD0371E" w14:textId="77777777" w:rsidR="009475EE" w:rsidRDefault="009475EE">
      <w:pPr>
        <w:pStyle w:val="Podnadpis"/>
        <w:ind w:left="1056"/>
      </w:pPr>
    </w:p>
    <w:p w14:paraId="31DF4FB1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Organizace školní družiny </w:t>
      </w:r>
    </w:p>
    <w:p w14:paraId="5F011250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Školní družina je v provozu od pondělí do pátku v době od 6:30 hod. do  7:35 hod. ráno a od konce vyučování do 16:00 hod. V době od 15:00 hod. do 16:00 hod. je v provozu jedno oddělení školní družiny.</w:t>
      </w:r>
    </w:p>
    <w:p w14:paraId="47287F2C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Z důvodu nenarušení plánované činnos</w:t>
      </w:r>
      <w:r w:rsidR="00396333">
        <w:rPr>
          <w:b w:val="0"/>
          <w:bCs w:val="0"/>
        </w:rPr>
        <w:t>ti</w:t>
      </w:r>
      <w:r>
        <w:rPr>
          <w:b w:val="0"/>
          <w:bCs w:val="0"/>
        </w:rPr>
        <w:t xml:space="preserve"> je doporučena doba odchodu na 14:00 hod., 15:00 hod. a 16:00 hod.</w:t>
      </w:r>
    </w:p>
    <w:p w14:paraId="77A39B57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V době od 6:30 hod. je v provozu jedno oddělení družiny pro žáky přihlášené k pravidelné docházce.</w:t>
      </w:r>
    </w:p>
    <w:p w14:paraId="5A8B4912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Na žáky dojíždějící nebo nepřihlášené do ŠD dohlíží v prostorách jídelny určená vychovatelka a vede evidenci docházky v docházkovém sešitě.</w:t>
      </w:r>
    </w:p>
    <w:p w14:paraId="2C7F2A1B" w14:textId="77777777" w:rsidR="009475EE" w:rsidRDefault="0031325B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ŠD se dělí na tři</w:t>
      </w:r>
      <w:r w:rsidR="009475EE">
        <w:rPr>
          <w:b w:val="0"/>
          <w:bCs w:val="0"/>
        </w:rPr>
        <w:t xml:space="preserve"> oddělení. Počet v jednom oddělení je maximálně 30 žáků.</w:t>
      </w:r>
    </w:p>
    <w:p w14:paraId="257F1D3C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ŠD realizuje výchovně vzdělávací činnost zejména formou odpočinkových, rekreačních a zájmových činností, umožňuje žákům přípravu na vyučování.</w:t>
      </w:r>
    </w:p>
    <w:p w14:paraId="18914EF5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Žáky, kteří navštěvují zájmové kroužky a jsou v ŠD, vyzvedává vedoucí kroužku.</w:t>
      </w:r>
    </w:p>
    <w:p w14:paraId="198EBD69" w14:textId="77777777" w:rsidR="009475EE" w:rsidRDefault="009475EE">
      <w:pPr>
        <w:pStyle w:val="Podnadpis"/>
        <w:numPr>
          <w:ilvl w:val="0"/>
          <w:numId w:val="18"/>
        </w:numPr>
        <w:rPr>
          <w:b w:val="0"/>
          <w:bCs w:val="0"/>
        </w:rPr>
      </w:pPr>
      <w:r>
        <w:rPr>
          <w:b w:val="0"/>
          <w:bCs w:val="0"/>
        </w:rPr>
        <w:t>O provozu školní družiny v době řádných, mimořádných prázdnin v průběhu školního roku rozhoduje ředitel školy.</w:t>
      </w:r>
    </w:p>
    <w:p w14:paraId="140525A9" w14:textId="77777777" w:rsidR="009475EE" w:rsidRDefault="009475EE">
      <w:pPr>
        <w:pStyle w:val="Podnadpis"/>
        <w:ind w:left="0"/>
        <w:rPr>
          <w:b w:val="0"/>
          <w:bCs w:val="0"/>
        </w:rPr>
      </w:pPr>
    </w:p>
    <w:p w14:paraId="248286EF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Úplata za zájmové vzdělávání </w:t>
      </w:r>
    </w:p>
    <w:p w14:paraId="3E7F3DB1" w14:textId="77777777" w:rsidR="009475EE" w:rsidRDefault="009475EE">
      <w:pPr>
        <w:pStyle w:val="Podnadpi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Zájmové vzdělávání je poskytováno zpravidla za úplatu. Pravidla pro úplatu stanovuje vnitřní směrnice školy.</w:t>
      </w:r>
    </w:p>
    <w:p w14:paraId="326E71FD" w14:textId="77777777" w:rsidR="00B80A81" w:rsidRDefault="00396333" w:rsidP="00B80A81">
      <w:pPr>
        <w:pStyle w:val="Podnadpi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Úplata se hradí v hotovosti </w:t>
      </w:r>
      <w:r w:rsidR="009475EE">
        <w:rPr>
          <w:b w:val="0"/>
          <w:bCs w:val="0"/>
        </w:rPr>
        <w:t>vychovatelce proti dokladu o zaplacení. Pe</w:t>
      </w:r>
      <w:r w:rsidR="00B80A81">
        <w:rPr>
          <w:b w:val="0"/>
          <w:bCs w:val="0"/>
        </w:rPr>
        <w:t xml:space="preserve">níze odevzdává vychovatelka </w:t>
      </w:r>
      <w:r w:rsidR="009475EE">
        <w:rPr>
          <w:b w:val="0"/>
          <w:bCs w:val="0"/>
        </w:rPr>
        <w:t xml:space="preserve"> účetní</w:t>
      </w:r>
      <w:r w:rsidR="00B80A81">
        <w:rPr>
          <w:b w:val="0"/>
          <w:bCs w:val="0"/>
        </w:rPr>
        <w:t xml:space="preserve"> školy</w:t>
      </w:r>
      <w:r w:rsidR="009475EE">
        <w:rPr>
          <w:b w:val="0"/>
          <w:bCs w:val="0"/>
        </w:rPr>
        <w:t>.</w:t>
      </w:r>
    </w:p>
    <w:p w14:paraId="5217C3B6" w14:textId="77777777" w:rsidR="00B80A81" w:rsidRPr="00B80A81" w:rsidRDefault="009475EE" w:rsidP="00B80A81">
      <w:pPr>
        <w:pStyle w:val="Podnadpis"/>
        <w:numPr>
          <w:ilvl w:val="0"/>
          <w:numId w:val="19"/>
        </w:numPr>
        <w:rPr>
          <w:b w:val="0"/>
          <w:bCs w:val="0"/>
        </w:rPr>
      </w:pPr>
      <w:r w:rsidRPr="00B80A81">
        <w:rPr>
          <w:b w:val="0"/>
          <w:bCs w:val="0"/>
        </w:rPr>
        <w:t xml:space="preserve">Úplata za zájmové vzdělávání může být snížena nebo prominuta při pěstounské </w:t>
      </w:r>
      <w:r w:rsidR="00B80A81" w:rsidRPr="00B80A81">
        <w:rPr>
          <w:b w:val="0"/>
          <w:bCs w:val="0"/>
        </w:rPr>
        <w:t xml:space="preserve">  </w:t>
      </w:r>
    </w:p>
    <w:p w14:paraId="74BBFDEC" w14:textId="77777777" w:rsidR="00B80A81" w:rsidRDefault="00B80A81" w:rsidP="00B80A81">
      <w:pPr>
        <w:pStyle w:val="Podnadpis"/>
        <w:ind w:left="708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="009475EE" w:rsidRPr="00B80A81">
        <w:rPr>
          <w:b w:val="0"/>
          <w:bCs w:val="0"/>
        </w:rPr>
        <w:t>péči nebo v sociálním případě. Rodiče si podají žádost a d</w:t>
      </w:r>
      <w:r>
        <w:rPr>
          <w:b w:val="0"/>
          <w:bCs w:val="0"/>
        </w:rPr>
        <w:t xml:space="preserve">oloží </w:t>
      </w:r>
      <w:r w:rsidR="009475EE" w:rsidRPr="00B80A8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příslušné </w:t>
      </w:r>
    </w:p>
    <w:p w14:paraId="6B093AA5" w14:textId="77777777" w:rsidR="009475EE" w:rsidRDefault="00B80A81" w:rsidP="00B80A81">
      <w:pPr>
        <w:pStyle w:val="Podnadpis"/>
        <w:ind w:left="708"/>
        <w:rPr>
          <w:b w:val="0"/>
          <w:bCs w:val="0"/>
        </w:rPr>
      </w:pPr>
      <w:r>
        <w:rPr>
          <w:b w:val="0"/>
          <w:bCs w:val="0"/>
        </w:rPr>
        <w:t xml:space="preserve">           dokumenty.</w:t>
      </w:r>
    </w:p>
    <w:p w14:paraId="5C1BCC24" w14:textId="77777777" w:rsidR="00B80A81" w:rsidRPr="00B80A81" w:rsidRDefault="00B80A81" w:rsidP="00B80A81">
      <w:pPr>
        <w:pStyle w:val="Podnadpis"/>
        <w:ind w:left="1068"/>
        <w:rPr>
          <w:b w:val="0"/>
          <w:bCs w:val="0"/>
        </w:rPr>
      </w:pPr>
    </w:p>
    <w:p w14:paraId="31737930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lastRenderedPageBreak/>
        <w:t>Chování žáků</w:t>
      </w:r>
    </w:p>
    <w:p w14:paraId="35FD06CC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 xml:space="preserve">Žák bez vědomí vychovatelky oddělení školní družiny neopouští. Za žáka, který byl ve škole a do ŠD se nedostavil, vychovatelka </w:t>
      </w:r>
      <w:r>
        <w:t>neodpovídá</w:t>
      </w:r>
      <w:r>
        <w:rPr>
          <w:b w:val="0"/>
          <w:bCs w:val="0"/>
        </w:rPr>
        <w:t>.</w:t>
      </w:r>
    </w:p>
    <w:p w14:paraId="46FA8A37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Doba pobytu žáka ve ŠD se řídí údaji uvedenými na přihlášce.</w:t>
      </w:r>
    </w:p>
    <w:p w14:paraId="14952C1C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Ve ŠD se žák řídí pokyny vychovatelek, školním řádem a vnitřním řádem školní družiny, se kterými je seznámen začátkem školního roku.</w:t>
      </w:r>
    </w:p>
    <w:p w14:paraId="39C9F6A1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Do hodnocení a klasifikace chování žáka se započítávají i projevy chování v činnostech ŠD. Pokud žák soustavně narušuje činnosti ŠD, opakovaně porušuje vnitřní řád ŠD, může být z rozhodnutím ředitele školy z docházky do ŠD vyloučen.</w:t>
      </w:r>
    </w:p>
    <w:p w14:paraId="14074AC5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Osobní věci má každý žák označeny příjmením. Případnou ztrátu či záměnu hlásí ihned vychovatelce. Během pobytu ŠD venku jsou osobní věci žáků uzamčeny ve třídě ŠD.</w:t>
      </w:r>
    </w:p>
    <w:p w14:paraId="76CC1798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Za věci, které nesouvisí s činností ŠD vychovatelka neručí (šperky, mobilní telefon,…).</w:t>
      </w:r>
    </w:p>
    <w:p w14:paraId="0EB20C9F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K vybavení ŠD se žák chová ohleduplně a šetrně. Úmyslné poškozování a ničení vybavení bude projednáno s vedením školy a rodiči a bude rozhodnuto o náhradě škody zákonným zástupcem.</w:t>
      </w:r>
    </w:p>
    <w:p w14:paraId="5F9AE08A" w14:textId="77777777" w:rsidR="009475EE" w:rsidRDefault="009475EE">
      <w:pPr>
        <w:pStyle w:val="Podnadpi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 xml:space="preserve">Žák je povinen každý </w:t>
      </w:r>
      <w:r>
        <w:t>úraz</w:t>
      </w:r>
      <w:r>
        <w:rPr>
          <w:b w:val="0"/>
          <w:bCs w:val="0"/>
        </w:rPr>
        <w:t xml:space="preserve"> nebo nevolnost </w:t>
      </w:r>
      <w:r>
        <w:t>okamžitě</w:t>
      </w:r>
      <w:r>
        <w:rPr>
          <w:b w:val="0"/>
          <w:bCs w:val="0"/>
        </w:rPr>
        <w:t xml:space="preserve"> </w:t>
      </w:r>
      <w:r>
        <w:t>hlásit vychovatelce</w:t>
      </w:r>
      <w:r>
        <w:rPr>
          <w:b w:val="0"/>
          <w:bCs w:val="0"/>
        </w:rPr>
        <w:t xml:space="preserve">. </w:t>
      </w:r>
    </w:p>
    <w:p w14:paraId="53A4F17D" w14:textId="77777777" w:rsidR="009475EE" w:rsidRDefault="009475EE">
      <w:pPr>
        <w:pStyle w:val="Podnadpis"/>
        <w:ind w:left="1068"/>
        <w:rPr>
          <w:b w:val="0"/>
          <w:bCs w:val="0"/>
        </w:rPr>
      </w:pPr>
    </w:p>
    <w:p w14:paraId="79D11CB4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 Bezpečnost, ochrana zdraví a pitný režim žáků</w:t>
      </w:r>
    </w:p>
    <w:p w14:paraId="66470C7D" w14:textId="77777777" w:rsidR="009475EE" w:rsidRDefault="009475EE">
      <w:pPr>
        <w:pStyle w:val="Podnadpi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>Bezpečnostní a hygienické podmínky jsou totožné s řádem školy.</w:t>
      </w:r>
    </w:p>
    <w:p w14:paraId="4EB71537" w14:textId="77777777" w:rsidR="009475EE" w:rsidRDefault="009475EE">
      <w:pPr>
        <w:pStyle w:val="Podnadpi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>Žáci jsou poučování o bezpečnosti při hrách, vycházkách a sportovních činnostech a záznam je uveden v TK. Při využití odborné učebny se řídí příslušnými řády těchto učeben.</w:t>
      </w:r>
    </w:p>
    <w:p w14:paraId="60B5B7D8" w14:textId="77777777" w:rsidR="009475EE" w:rsidRDefault="009475EE">
      <w:pPr>
        <w:pStyle w:val="Podnadpi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>Vykonáváním stálého dozoru zabezpečují vychovatelky ochranu a zdraví žáků.</w:t>
      </w:r>
    </w:p>
    <w:p w14:paraId="365AC3A5" w14:textId="77777777" w:rsidR="009475EE" w:rsidRDefault="009475EE">
      <w:pPr>
        <w:pStyle w:val="Podnadpi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>Pitný režim při pobytu ve ŠD je dodržován, žáci se mohou kdykoliv občerstvit svými nápoji nebo nápoji připravenými školní jídelnou ve várnici.</w:t>
      </w:r>
    </w:p>
    <w:p w14:paraId="5310532D" w14:textId="77777777" w:rsidR="009475EE" w:rsidRDefault="009475EE">
      <w:pPr>
        <w:pStyle w:val="Podnadpis"/>
        <w:ind w:left="1068"/>
        <w:rPr>
          <w:b w:val="0"/>
          <w:bCs w:val="0"/>
        </w:rPr>
      </w:pPr>
    </w:p>
    <w:p w14:paraId="3453D511" w14:textId="77777777" w:rsidR="009475EE" w:rsidRDefault="009475EE">
      <w:pPr>
        <w:pStyle w:val="Podnadpis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 Dokumentace</w:t>
      </w:r>
    </w:p>
    <w:p w14:paraId="0F21C059" w14:textId="77777777" w:rsidR="009475EE" w:rsidRDefault="009475EE">
      <w:pPr>
        <w:pStyle w:val="Podnadpi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Přihláška žáka, který je přihlášen k pravidelné docházce.</w:t>
      </w:r>
    </w:p>
    <w:p w14:paraId="1CDCE1A3" w14:textId="77777777" w:rsidR="009475EE" w:rsidRDefault="009475EE">
      <w:pPr>
        <w:pStyle w:val="Podnadpi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Přehled výchovně vzdělávací práce</w:t>
      </w:r>
    </w:p>
    <w:p w14:paraId="60C8F2BE" w14:textId="77777777" w:rsidR="009475EE" w:rsidRDefault="009475EE">
      <w:pPr>
        <w:pStyle w:val="Podnadpi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Vnitřní řád školní družiny</w:t>
      </w:r>
    </w:p>
    <w:p w14:paraId="18155CA3" w14:textId="77777777" w:rsidR="009475EE" w:rsidRDefault="009475EE">
      <w:pPr>
        <w:pStyle w:val="Podnadpi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Provozní řád školní družiny</w:t>
      </w:r>
    </w:p>
    <w:p w14:paraId="068F8520" w14:textId="77777777" w:rsidR="009475EE" w:rsidRDefault="009475EE">
      <w:pPr>
        <w:pStyle w:val="Podnadpi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Celoroční plán</w:t>
      </w:r>
    </w:p>
    <w:p w14:paraId="4AF2E109" w14:textId="77777777" w:rsidR="009475EE" w:rsidRDefault="009475EE">
      <w:pPr>
        <w:pStyle w:val="Podnadpi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Školní vzdělávací program</w:t>
      </w:r>
    </w:p>
    <w:p w14:paraId="62AFE9E3" w14:textId="77777777" w:rsidR="009475EE" w:rsidRDefault="009475EE">
      <w:pPr>
        <w:pStyle w:val="Podnadpis"/>
        <w:rPr>
          <w:b w:val="0"/>
          <w:bCs w:val="0"/>
        </w:rPr>
      </w:pPr>
    </w:p>
    <w:p w14:paraId="11AC9E95" w14:textId="77777777" w:rsidR="009475EE" w:rsidRDefault="009475EE">
      <w:pPr>
        <w:pStyle w:val="Podnadpis"/>
        <w:rPr>
          <w:b w:val="0"/>
          <w:bCs w:val="0"/>
        </w:rPr>
      </w:pPr>
    </w:p>
    <w:p w14:paraId="264C69EF" w14:textId="77777777" w:rsidR="009475EE" w:rsidRDefault="009475EE">
      <w:pPr>
        <w:pStyle w:val="Podnadpis"/>
        <w:rPr>
          <w:b w:val="0"/>
          <w:bCs w:val="0"/>
        </w:rPr>
      </w:pPr>
    </w:p>
    <w:p w14:paraId="5C88CB51" w14:textId="77777777" w:rsidR="009475EE" w:rsidRDefault="009475EE">
      <w:pPr>
        <w:pStyle w:val="Podnadpis"/>
        <w:rPr>
          <w:b w:val="0"/>
          <w:bCs w:val="0"/>
        </w:rPr>
      </w:pPr>
    </w:p>
    <w:p w14:paraId="06ECC5EF" w14:textId="77777777" w:rsidR="009475EE" w:rsidRDefault="009475EE">
      <w:pPr>
        <w:pStyle w:val="Podnadpis"/>
        <w:rPr>
          <w:b w:val="0"/>
          <w:bCs w:val="0"/>
        </w:rPr>
      </w:pPr>
    </w:p>
    <w:p w14:paraId="5687E6E3" w14:textId="77777777" w:rsidR="009475EE" w:rsidRDefault="009475EE">
      <w:pPr>
        <w:pStyle w:val="Podnadpis"/>
        <w:rPr>
          <w:b w:val="0"/>
          <w:bCs w:val="0"/>
        </w:rPr>
      </w:pPr>
    </w:p>
    <w:p w14:paraId="36B17ED0" w14:textId="77777777" w:rsidR="009475EE" w:rsidRDefault="009475EE">
      <w:pPr>
        <w:pStyle w:val="Podnadpis"/>
        <w:rPr>
          <w:b w:val="0"/>
          <w:bCs w:val="0"/>
        </w:rPr>
      </w:pPr>
    </w:p>
    <w:p w14:paraId="525ABE10" w14:textId="293CBE12" w:rsidR="009475EE" w:rsidRDefault="002F15D9">
      <w:pPr>
        <w:pStyle w:val="Podnadpis"/>
        <w:rPr>
          <w:b w:val="0"/>
          <w:bCs w:val="0"/>
        </w:rPr>
      </w:pPr>
      <w:r>
        <w:rPr>
          <w:b w:val="0"/>
          <w:bCs w:val="0"/>
        </w:rPr>
        <w:t>V Poběžovicích 7. 6. 2019</w:t>
      </w:r>
    </w:p>
    <w:p w14:paraId="1D3FEAB5" w14:textId="734EF8FB" w:rsidR="002F15D9" w:rsidRDefault="002F15D9" w:rsidP="002F15D9">
      <w:pPr>
        <w:pStyle w:val="Podnadpis"/>
        <w:jc w:val="right"/>
        <w:rPr>
          <w:b w:val="0"/>
          <w:bCs w:val="0"/>
        </w:rPr>
      </w:pPr>
      <w:r>
        <w:rPr>
          <w:b w:val="0"/>
          <w:bCs w:val="0"/>
        </w:rPr>
        <w:t>……………………….</w:t>
      </w:r>
    </w:p>
    <w:p w14:paraId="1A547156" w14:textId="50E5DC44" w:rsidR="002F15D9" w:rsidRDefault="002F15D9" w:rsidP="002F15D9">
      <w:pPr>
        <w:pStyle w:val="Podnadpis"/>
        <w:jc w:val="right"/>
        <w:rPr>
          <w:b w:val="0"/>
          <w:bCs w:val="0"/>
        </w:rPr>
      </w:pPr>
      <w:r>
        <w:rPr>
          <w:b w:val="0"/>
          <w:bCs w:val="0"/>
        </w:rPr>
        <w:t>Ing. Petr Lehner</w:t>
      </w:r>
    </w:p>
    <w:p w14:paraId="2778E6DD" w14:textId="244D4CB2" w:rsidR="002F15D9" w:rsidRDefault="002F15D9" w:rsidP="002F15D9">
      <w:pPr>
        <w:pStyle w:val="Podnadpis"/>
        <w:jc w:val="right"/>
        <w:rPr>
          <w:b w:val="0"/>
          <w:bCs w:val="0"/>
        </w:rPr>
      </w:pPr>
      <w:r>
        <w:rPr>
          <w:b w:val="0"/>
          <w:bCs w:val="0"/>
        </w:rPr>
        <w:t>ř</w:t>
      </w:r>
      <w:bookmarkStart w:id="0" w:name="_GoBack"/>
      <w:bookmarkEnd w:id="0"/>
      <w:r>
        <w:rPr>
          <w:b w:val="0"/>
          <w:bCs w:val="0"/>
        </w:rPr>
        <w:t>editel školy</w:t>
      </w:r>
    </w:p>
    <w:sectPr w:rsidR="002F15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94AA" w14:textId="77777777" w:rsidR="00477724" w:rsidRDefault="00477724">
      <w:r>
        <w:separator/>
      </w:r>
    </w:p>
  </w:endnote>
  <w:endnote w:type="continuationSeparator" w:id="0">
    <w:p w14:paraId="39273ACF" w14:textId="77777777" w:rsidR="00477724" w:rsidRDefault="0047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CC89C" w14:textId="76687CAF" w:rsidR="009475EE" w:rsidRDefault="009475E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F15D9">
      <w:rPr>
        <w:rStyle w:val="slostrnky"/>
        <w:noProof/>
      </w:rPr>
      <w:t>1</w:t>
    </w:r>
    <w:r>
      <w:rPr>
        <w:rStyle w:val="slostrnky"/>
      </w:rP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522B5" w14:textId="77777777" w:rsidR="00477724" w:rsidRDefault="00477724">
      <w:r>
        <w:separator/>
      </w:r>
    </w:p>
  </w:footnote>
  <w:footnote w:type="continuationSeparator" w:id="0">
    <w:p w14:paraId="01C55B5E" w14:textId="77777777" w:rsidR="00477724" w:rsidRDefault="0047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1DF6E" w14:textId="27C6DA97" w:rsidR="009475EE" w:rsidRDefault="009475E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90A"/>
    <w:multiLevelType w:val="hybridMultilevel"/>
    <w:tmpl w:val="EED85F9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A5C79"/>
    <w:multiLevelType w:val="hybridMultilevel"/>
    <w:tmpl w:val="BC74483A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C582E"/>
    <w:multiLevelType w:val="hybridMultilevel"/>
    <w:tmpl w:val="3EE2B71A"/>
    <w:lvl w:ilvl="0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28D2554"/>
    <w:multiLevelType w:val="hybridMultilevel"/>
    <w:tmpl w:val="8A9ADA72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7233ED"/>
    <w:multiLevelType w:val="hybridMultilevel"/>
    <w:tmpl w:val="6FFA5EDC"/>
    <w:lvl w:ilvl="0" w:tplc="FF841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154A6"/>
    <w:multiLevelType w:val="hybridMultilevel"/>
    <w:tmpl w:val="39F4A566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5A2469"/>
    <w:multiLevelType w:val="hybridMultilevel"/>
    <w:tmpl w:val="F59CFD94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B434F3"/>
    <w:multiLevelType w:val="hybridMultilevel"/>
    <w:tmpl w:val="2D1E44EE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F71BD3"/>
    <w:multiLevelType w:val="hybridMultilevel"/>
    <w:tmpl w:val="2340C6F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7A3903"/>
    <w:multiLevelType w:val="hybridMultilevel"/>
    <w:tmpl w:val="C7F22DA8"/>
    <w:lvl w:ilvl="0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7373FF1"/>
    <w:multiLevelType w:val="hybridMultilevel"/>
    <w:tmpl w:val="775C821A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D5DBC"/>
    <w:multiLevelType w:val="hybridMultilevel"/>
    <w:tmpl w:val="5EE87C62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9C218C"/>
    <w:multiLevelType w:val="hybridMultilevel"/>
    <w:tmpl w:val="C3FEA1EC"/>
    <w:lvl w:ilvl="0" w:tplc="0A20E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F47B8"/>
    <w:multiLevelType w:val="hybridMultilevel"/>
    <w:tmpl w:val="42840C06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D854D4"/>
    <w:multiLevelType w:val="hybridMultilevel"/>
    <w:tmpl w:val="18BA198A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965917"/>
    <w:multiLevelType w:val="hybridMultilevel"/>
    <w:tmpl w:val="0950AFCC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53014E"/>
    <w:multiLevelType w:val="hybridMultilevel"/>
    <w:tmpl w:val="917CAC82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870BF"/>
    <w:multiLevelType w:val="hybridMultilevel"/>
    <w:tmpl w:val="51D4C866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9547C1"/>
    <w:multiLevelType w:val="hybridMultilevel"/>
    <w:tmpl w:val="D99A60B4"/>
    <w:lvl w:ilvl="0" w:tplc="0405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250E8F"/>
    <w:multiLevelType w:val="hybridMultilevel"/>
    <w:tmpl w:val="645C913A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D261400"/>
    <w:multiLevelType w:val="hybridMultilevel"/>
    <w:tmpl w:val="D87836A4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F031C3B"/>
    <w:multiLevelType w:val="hybridMultilevel"/>
    <w:tmpl w:val="4FCE2C4C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5"/>
  </w:num>
  <w:num w:numId="5">
    <w:abstractNumId w:val="14"/>
  </w:num>
  <w:num w:numId="6">
    <w:abstractNumId w:val="1"/>
  </w:num>
  <w:num w:numId="7">
    <w:abstractNumId w:val="4"/>
  </w:num>
  <w:num w:numId="8">
    <w:abstractNumId w:val="9"/>
  </w:num>
  <w:num w:numId="9">
    <w:abstractNumId w:val="20"/>
  </w:num>
  <w:num w:numId="10">
    <w:abstractNumId w:val="13"/>
  </w:num>
  <w:num w:numId="11">
    <w:abstractNumId w:val="8"/>
  </w:num>
  <w:num w:numId="12">
    <w:abstractNumId w:val="6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8"/>
  </w:num>
  <w:num w:numId="20">
    <w:abstractNumId w:val="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5C"/>
    <w:rsid w:val="00020031"/>
    <w:rsid w:val="002876A5"/>
    <w:rsid w:val="002A4830"/>
    <w:rsid w:val="002F15D9"/>
    <w:rsid w:val="0031325B"/>
    <w:rsid w:val="00396333"/>
    <w:rsid w:val="00477724"/>
    <w:rsid w:val="009475EE"/>
    <w:rsid w:val="00956B16"/>
    <w:rsid w:val="00B80A81"/>
    <w:rsid w:val="00C00D3B"/>
    <w:rsid w:val="00D30F09"/>
    <w:rsid w:val="00D71B74"/>
    <w:rsid w:val="00DC58CA"/>
    <w:rsid w:val="00EB36E7"/>
    <w:rsid w:val="00F8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90F5B"/>
  <w15:docId w15:val="{ABCDFEA4-240D-44EF-AAE5-72C38F32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nadpis">
    <w:name w:val="Subtitle"/>
    <w:basedOn w:val="Normln"/>
    <w:link w:val="PodnadpisChar"/>
    <w:uiPriority w:val="11"/>
    <w:qFormat/>
    <w:pPr>
      <w:ind w:left="360"/>
    </w:pPr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basedOn w:val="Standardnpsmoodstavce"/>
    <w:unhideWhenUsed/>
    <w:rsid w:val="002F15D9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2F15D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sblizejov@razd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družiny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družiny</dc:title>
  <dc:subject/>
  <dc:creator>M. Bedyová</dc:creator>
  <cp:keywords/>
  <cp:lastModifiedBy>Petr Lehner</cp:lastModifiedBy>
  <cp:revision>3</cp:revision>
  <dcterms:created xsi:type="dcterms:W3CDTF">2019-06-06T06:20:00Z</dcterms:created>
  <dcterms:modified xsi:type="dcterms:W3CDTF">2019-06-07T10:41:00Z</dcterms:modified>
</cp:coreProperties>
</file>